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A2" w:rsidRPr="009C4C60" w:rsidRDefault="009726A2" w:rsidP="009726A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Erasmus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entre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les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lycées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hôteliers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d'Erice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et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de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Menton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:  le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succès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des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échanges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culturels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et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professionnels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et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le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début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d'une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coopération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prévue</w:t>
      </w:r>
      <w:proofErr w:type="spellEnd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pour </w:t>
      </w:r>
      <w:proofErr w:type="spellStart"/>
      <w:r w:rsidRPr="009C4C60">
        <w:rPr>
          <w:rFonts w:ascii="Arial" w:eastAsia="Times New Roman" w:hAnsi="Arial" w:cs="Arial"/>
          <w:b/>
          <w:sz w:val="20"/>
          <w:szCs w:val="20"/>
          <w:lang w:val="it-IT" w:eastAsia="it-IT"/>
        </w:rPr>
        <w:t>perdurer</w:t>
      </w:r>
      <w:proofErr w:type="spellEnd"/>
    </w:p>
    <w:p w:rsidR="009726A2" w:rsidRPr="009C4C60" w:rsidRDefault="009726A2" w:rsidP="009726A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9726A2" w:rsidRPr="009C4C60" w:rsidRDefault="009726A2" w:rsidP="009726A2">
      <w:pPr>
        <w:shd w:val="clear" w:color="auto" w:fill="FFFFFF"/>
        <w:spacing w:before="100" w:beforeAutospacing="1" w:line="224" w:lineRule="atLeast"/>
        <w:ind w:firstLine="0"/>
        <w:jc w:val="left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Un’occasione di crescita linguistica e un arricchimento culturale: è questa l’opportunità offerta a 5 ragazzi frequentanti la terze e la quarta classe dell</w:t>
      </w:r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 xml:space="preserve">’Istituto Alberghiero “V. e I. </w:t>
      </w:r>
      <w:proofErr w:type="spellStart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Florio</w:t>
      </w:r>
      <w:proofErr w:type="spellEnd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 xml:space="preserve">” di </w:t>
      </w:r>
      <w:proofErr w:type="spellStart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Erice-Trapani</w:t>
      </w:r>
      <w:proofErr w:type="spellEnd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 </w:t>
      </w: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che dal 4 al 26 marzo 2019 hanno ospitato 5 studenti francesi del </w:t>
      </w:r>
      <w:proofErr w:type="spellStart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Lycée</w:t>
      </w:r>
      <w:proofErr w:type="spellEnd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professionnel</w:t>
      </w:r>
      <w:proofErr w:type="spellEnd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 xml:space="preserve"> Paul </w:t>
      </w:r>
      <w:proofErr w:type="spellStart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Valery</w:t>
      </w:r>
      <w:proofErr w:type="spellEnd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 xml:space="preserve"> di </w:t>
      </w:r>
      <w:proofErr w:type="spellStart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Menton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 nell’ambito del progetto </w:t>
      </w:r>
      <w:proofErr w:type="spellStart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Erasmus</w:t>
      </w:r>
      <w:proofErr w:type="spellEnd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 xml:space="preserve"> + </w:t>
      </w:r>
      <w:proofErr w:type="spellStart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Move</w:t>
      </w:r>
      <w:proofErr w:type="spellEnd"/>
      <w:r w:rsidRPr="009C4C60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 xml:space="preserve"> 2.</w:t>
      </w:r>
    </w:p>
    <w:p w:rsidR="009726A2" w:rsidRPr="009C4C60" w:rsidRDefault="009726A2" w:rsidP="009726A2">
      <w:pPr>
        <w:shd w:val="clear" w:color="auto" w:fill="FFFFFF"/>
        <w:spacing w:before="100" w:beforeAutospacing="1" w:line="224" w:lineRule="atLeast"/>
        <w:ind w:firstLine="0"/>
        <w:jc w:val="left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Un progetto di alternanza scuola-lavoro che ha permesso ai ragazzi di venire a contatto con prestigiose realtà aziendali e importanti ristoranti di Trapani. I ragazzi francesi - che hanno effettuato il loro stage presso il “Ristorante I lumi”, “l’Osteria I Vitelloni” e l’agenzia “Elite Island” - hanno mostrato interesse ed entusiasmo e hanno colto l’occasione per imparare le tradizioni culinarie dell’enogastronomia siciliana, conoscere altre tradizioni, arricchire le competenze tecniche e linguistiche, conoscere e, visitando i nostri luoghi più caratteristici, apprezzare le bellezze del nostro territorio.</w:t>
      </w:r>
    </w:p>
    <w:p w:rsidR="009726A2" w:rsidRPr="009C4C60" w:rsidRDefault="009726A2" w:rsidP="009726A2">
      <w:pPr>
        <w:shd w:val="clear" w:color="auto" w:fill="FFFFFF"/>
        <w:spacing w:before="100" w:beforeAutospacing="1" w:line="224" w:lineRule="atLeast"/>
        <w:ind w:firstLine="0"/>
        <w:jc w:val="left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9726A2" w:rsidRPr="009C4C60" w:rsidRDefault="009726A2" w:rsidP="009726A2">
      <w:pPr>
        <w:shd w:val="clear" w:color="auto" w:fill="FFFFFF"/>
        <w:spacing w:before="100" w:beforeAutospacing="1" w:after="100" w:afterAutospacing="1" w:line="224" w:lineRule="atLeast"/>
        <w:ind w:firstLine="0"/>
        <w:jc w:val="left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L’iniziativa, sostenuta anche dalle famiglie (ciascuna delle quali ha accolto in casa propria uno studente), vedrà il proprio completamento nel mese di maggio, quando i giovani studenti di Trapani saranno a loro volta - per tre settimane - ospiti dell’istituto Paul 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Valery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 di 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Menton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.</w:t>
      </w:r>
    </w:p>
    <w:p w:rsidR="009726A2" w:rsidRPr="009C4C60" w:rsidRDefault="009726A2" w:rsidP="009726A2">
      <w:pPr>
        <w:shd w:val="clear" w:color="auto" w:fill="FFFFFF"/>
        <w:spacing w:before="100" w:beforeAutospacing="1" w:line="224" w:lineRule="atLeast"/>
        <w:ind w:firstLine="0"/>
        <w:jc w:val="left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La realizzazione di questo partenariato è stato possibile grazie alla piena disponibilità del Dirigente Scolastico dell’Istituto Alberghiero di Erice, prof.ssa Giuseppa 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Mandina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, e delle docenti 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Séverine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Groyer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 e Rita Piazza, coordinatrici e responsabili del gemellaggio in Francia e in Italia.</w:t>
      </w:r>
    </w:p>
    <w:p w:rsidR="009726A2" w:rsidRPr="009C4C60" w:rsidRDefault="009726A2" w:rsidP="009726A2">
      <w:pPr>
        <w:shd w:val="clear" w:color="auto" w:fill="FFFFFF"/>
        <w:spacing w:before="100" w:beforeAutospacing="1" w:line="224" w:lineRule="atLeast"/>
        <w:ind w:firstLine="0"/>
        <w:jc w:val="left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Il tutto è avvenuto a seguito dell’ incontro realizzatosi a Trapani con 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fldChar w:fldCharType="begin"/>
      </w: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instrText xml:space="preserve"> HYPERLINK "http://m.me/" \t "_blank" </w:instrText>
      </w: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fldChar w:fldCharType="separate"/>
      </w:r>
      <w:r w:rsidRPr="009C4C60">
        <w:rPr>
          <w:rFonts w:ascii="Arial" w:eastAsia="Times New Roman" w:hAnsi="Arial" w:cs="Arial"/>
          <w:i/>
          <w:iCs/>
          <w:sz w:val="20"/>
          <w:szCs w:val="20"/>
          <w:u w:val="single"/>
          <w:lang w:val="it-IT" w:eastAsia="it-IT"/>
        </w:rPr>
        <w:t>M.me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fldChar w:fldCharType="end"/>
      </w: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 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Valerie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 Le 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Galcher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 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Baron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, addetta alla cooperazione per il francese dell'ambasciata di Francia.</w:t>
      </w:r>
    </w:p>
    <w:p w:rsidR="009726A2" w:rsidRPr="009C4C60" w:rsidRDefault="009726A2" w:rsidP="009726A2">
      <w:pPr>
        <w:shd w:val="clear" w:color="auto" w:fill="FFFFFF"/>
        <w:spacing w:before="100" w:beforeAutospacing="1" w:line="224" w:lineRule="atLeast"/>
        <w:ind w:firstLine="0"/>
        <w:jc w:val="left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«Un bilancio estremamente positivo della prima fase del progetto, una grande occasione di crescita professionale e di costruzione della cittadinanza europea. Un gemellaggio per scambiarsi stili di vita, culture, usanze e tradizioni culinarie. Un grazie agli splendidi colleghi francesi con i quali si è creato un connubio molto forte – ha commentato il Dirigente Scolastico Giuseppa 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Mandina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;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Iil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 progetto, infatti, ha fatto da apripista ad altre collaborazioni in altri progetti 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Erasmus+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 in cui la scuola di 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Menton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 è inserita come partner del nostro istituto”.</w:t>
      </w:r>
    </w:p>
    <w:p w:rsidR="009726A2" w:rsidRPr="009C4C60" w:rsidRDefault="009726A2" w:rsidP="009726A2">
      <w:pPr>
        <w:shd w:val="clear" w:color="auto" w:fill="FFFFFF"/>
        <w:spacing w:before="100" w:beforeAutospacing="1" w:line="224" w:lineRule="atLeast"/>
        <w:ind w:firstLine="0"/>
        <w:jc w:val="left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Se l’obiettivo del gemellaggio è quello di mettere in contatto paesi diversi – continua Giuseppa </w:t>
      </w:r>
      <w:proofErr w:type="spellStart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>Mandina–</w:t>
      </w:r>
      <w:proofErr w:type="spellEnd"/>
      <w:r w:rsidRPr="009C4C60">
        <w:rPr>
          <w:rFonts w:ascii="Arial" w:eastAsia="Times New Roman" w:hAnsi="Arial" w:cs="Arial"/>
          <w:i/>
          <w:iCs/>
          <w:sz w:val="20"/>
          <w:szCs w:val="20"/>
          <w:lang w:val="it-IT" w:eastAsia="it-IT"/>
        </w:rPr>
        <w:t xml:space="preserve"> dando ai ragazzi l’occasione di conoscere altre tradizioni, arricchire le competenze tecniche e linguistiche, accrescere il senso di appartenenza al proprio territorio ma anche la capacità di dialogo, allora il punto è stato centrato. </w:t>
      </w:r>
    </w:p>
    <w:p w:rsidR="005B0057" w:rsidRDefault="005B0057" w:rsidP="009726A2">
      <w:pPr>
        <w:ind w:firstLine="0"/>
      </w:pPr>
    </w:p>
    <w:sectPr w:rsidR="005B0057" w:rsidSect="005B0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26A2"/>
    <w:rsid w:val="00486E91"/>
    <w:rsid w:val="004A42BE"/>
    <w:rsid w:val="005B0057"/>
    <w:rsid w:val="007C219B"/>
    <w:rsid w:val="009726A2"/>
    <w:rsid w:val="00AD7B10"/>
    <w:rsid w:val="00B84505"/>
    <w:rsid w:val="00C23B92"/>
    <w:rsid w:val="00F61C9C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6A2"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1</cp:revision>
  <dcterms:created xsi:type="dcterms:W3CDTF">2019-04-03T13:11:00Z</dcterms:created>
  <dcterms:modified xsi:type="dcterms:W3CDTF">2019-04-03T13:11:00Z</dcterms:modified>
</cp:coreProperties>
</file>